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5B6C" w:rsidR="00C31D18" w:rsidP="6669BE16" w:rsidRDefault="00C31D18" w14:paraId="723378F0" w14:textId="3A67EBF7">
      <w:pPr>
        <w:spacing w:after="0" w:line="330" w:lineRule="atLeast"/>
        <w:textAlignment w:val="baseline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669BE16" w:rsidR="12BB406E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Girl Scouts of Eastern Pennsylvania (GSEP)</w:t>
      </w:r>
    </w:p>
    <w:p w:rsidRPr="002C5B6C" w:rsidR="00C31D18" w:rsidP="6669BE16" w:rsidRDefault="00C31D18" w14:paraId="050DF968" w14:textId="4ED35DEE">
      <w:pPr>
        <w:spacing w:after="0" w:line="330" w:lineRule="atLeast"/>
        <w:textAlignment w:val="baseline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669BE16" w:rsidR="12BB406E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Service Unit Manager</w:t>
      </w:r>
    </w:p>
    <w:p w:rsidRPr="002C5B6C" w:rsidR="00C31D18" w:rsidP="6669BE16" w:rsidRDefault="00C31D18" w14:paraId="427C63AE" w14:textId="02667ED5">
      <w:pPr>
        <w:spacing w:after="160" w:line="259" w:lineRule="auto"/>
        <w:textAlignment w:val="baseline"/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669BE16" w:rsidR="12BB406E">
        <w:rPr>
          <w:rFonts w:ascii="Girl Scout Display Light" w:hAnsi="Girl Scout Display Light" w:eastAsia="Girl Scout Display Light" w:cs="Girl Scout Displa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Position Description &amp; Agreement Form</w:t>
      </w:r>
    </w:p>
    <w:p w:rsidRPr="002C5B6C" w:rsidR="00C31D18" w:rsidP="6669BE16" w:rsidRDefault="00C31D18" w14:paraId="0282D5E7" w14:textId="4650D4CF">
      <w:pPr>
        <w:pStyle w:val="Normal"/>
        <w:spacing w:after="0" w:line="240" w:lineRule="auto"/>
        <w:textAlignment w:val="baseline"/>
      </w:pPr>
    </w:p>
    <w:p w:rsidRPr="002C5B6C" w:rsidR="00C31D18" w:rsidP="00C31D18" w:rsidRDefault="00C31D18" w14:paraId="3944B532" w14:textId="63D59074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06061C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56" style="width:45.6pt;height:18pt" o:ole="" type="#_x0000_t75">
            <v:imagedata o:title="" r:id="rId8"/>
          </v:shape>
          <w:control w:name="DefaultOcxName" w:shapeid="_x0000_i1056" r:id="rId9"/>
        </w:objec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First Name</w:t>
      </w:r>
    </w:p>
    <w:p w:rsidRPr="002C5B6C" w:rsidR="00C31D18" w:rsidP="00C31D18" w:rsidRDefault="00C31D18" w14:paraId="1BE80500" w14:textId="4A8F9E61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0C93F786">
          <v:shape id="_x0000_i1041" style="width:45.6pt;height:18pt" o:ole="" type="#_x0000_t75">
            <v:imagedata o:title="" r:id="rId8"/>
          </v:shape>
          <w:control w:name="DefaultOcxName1" w:shapeid="_x0000_i1041" r:id="rId10"/>
        </w:objec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Last Name</w:t>
      </w:r>
    </w:p>
    <w:p w:rsidRPr="002C5B6C" w:rsidR="00C31D18" w:rsidP="00C31D18" w:rsidRDefault="00C31D18" w14:paraId="2F148F91" w14:textId="49E70FFF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238B7632">
          <v:shape id="_x0000_i1045" style="width:45.6pt;height:18pt" o:ole="" type="#_x0000_t75">
            <v:imagedata o:title="" r:id="rId8"/>
          </v:shape>
          <w:control w:name="DefaultOcxName2" w:shapeid="_x0000_i1045" r:id="rId11"/>
        </w:objec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 xml:space="preserve">Name and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Number</w:t>
      </w:r>
    </w:p>
    <w:p w:rsidR="00C31D18" w:rsidP="00C31D18" w:rsidRDefault="00C31D18" w14:paraId="42D47ADA" w14:textId="066B8DA7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38422BF4">
          <v:shape id="_x0000_i1049" style="width:45.6pt;height:18pt" o:ole="" type="#_x0000_t75">
            <v:imagedata o:title="" r:id="rId8"/>
          </v:shape>
          <w:control w:name="DefaultOcxName3" w:shapeid="_x0000_i1049" r:id="rId12"/>
        </w:objec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Email Address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 xml:space="preserve"> on File with GSEP</w:t>
      </w:r>
    </w:p>
    <w:p w:rsidR="00181A9E" w:rsidP="00C31D18" w:rsidRDefault="00181A9E" w14:paraId="4EF87C40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="00C31D18" w:rsidP="00C31D18" w:rsidRDefault="00C31D18" w14:paraId="6C79DA7B" w14:textId="384495C3">
      <w:pPr>
        <w:spacing w:after="0" w:line="330" w:lineRule="atLeast"/>
        <w:textAlignment w:val="baseline"/>
        <w:rPr>
          <w:rFonts w:ascii="Cambria" w:hAnsi="Cambria" w:eastAsia="Times New Roman" w:cs="Cambria"/>
          <w:sz w:val="24"/>
          <w:szCs w:val="24"/>
        </w:rPr>
      </w:pPr>
      <w:r w:rsidRPr="002C5B6C" w:rsidR="00C31D18">
        <w:rPr>
          <w:rFonts w:ascii="Girl Scout Display Light" w:hAnsi="Girl Scout Display Light" w:eastAsia="Times New Roman" w:cs="Times New Roman"/>
          <w:b w:val="1"/>
          <w:bCs w:val="1"/>
          <w:sz w:val="24"/>
          <w:szCs w:val="24"/>
          <w:bdr w:val="none" w:color="auto" w:sz="0" w:space="0" w:frame="1"/>
        </w:rPr>
        <w:t>Summary:</w:t>
      </w:r>
      <w:r w:rsidRPr="002C5B6C" w:rsidR="00C31D18">
        <w:rPr>
          <w:rFonts w:ascii="Cambria" w:hAnsi="Cambria" w:eastAsia="Times New Roman" w:cs="Cambria"/>
          <w:b w:val="1"/>
          <w:bCs w:val="1"/>
          <w:sz w:val="24"/>
          <w:szCs w:val="24"/>
          <w:bdr w:val="none" w:color="auto" w:sz="0" w:space="0" w:frame="1"/>
        </w:rPr>
        <w:t> 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 xml:space="preserve">The </w:t>
      </w:r>
      <w:r w:rsidRPr="002C5B6C" w:rsidR="1F4EDF8A">
        <w:rPr>
          <w:rFonts w:ascii="Girl Scout Display Light" w:hAnsi="Girl Scout Display Light" w:eastAsia="Times New Roman" w:cs="Times New Roman"/>
          <w:sz w:val="24"/>
          <w:szCs w:val="24"/>
        </w:rPr>
        <w:t xml:space="preserve">GSEP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Service Unit Manager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serve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s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as a leader for the volunteers and 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T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roop 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L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eaders in a particular geographic area. The Service Unit Manager will serve as a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liaison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between volunteers and council staff, coordinate events for girls and adults, and create an inclusive, diverse, and friendly environment for all GSEP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 xml:space="preserve"> participants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.</w:t>
      </w:r>
      <w:r w:rsidRPr="002C5B6C" w:rsidR="00C31D18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2C5B6C" w:rsidP="00C31D18" w:rsidRDefault="002C5B6C" w14:paraId="48F48D83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="00C31D18" w:rsidP="00C31D18" w:rsidRDefault="00C31D18" w14:paraId="19BF7FFF" w14:textId="219636BD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Term of appointment:</w:t>
      </w:r>
      <w:r w:rsidRPr="002C5B6C">
        <w:rPr>
          <w:rFonts w:ascii="Cambria" w:hAnsi="Cambria" w:eastAsia="Times New Roman" w:cs="Cambria"/>
          <w:b/>
          <w:bCs/>
          <w:sz w:val="24"/>
          <w:szCs w:val="24"/>
          <w:bdr w:val="none" w:color="auto" w:sz="0" w:space="0" w:frame="1"/>
        </w:rPr>
        <w:t> 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Three years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/one term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, renewable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 xml:space="preserve"> once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for a total of two terms (6 years)</w:t>
      </w:r>
    </w:p>
    <w:p w:rsidRPr="002C5B6C" w:rsidR="002C5B6C" w:rsidP="00C31D18" w:rsidRDefault="002C5B6C" w14:paraId="4E6A5B97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="00C31D18" w:rsidP="00C31D18" w:rsidRDefault="00C31D18" w14:paraId="629E0EE9" w14:textId="485ACDA3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Time Commitment:</w:t>
      </w:r>
      <w:r w:rsidRPr="002C5B6C">
        <w:rPr>
          <w:rFonts w:ascii="Cambria" w:hAnsi="Cambria" w:eastAsia="Times New Roman" w:cs="Cambria"/>
          <w:b/>
          <w:bCs/>
          <w:sz w:val="24"/>
          <w:szCs w:val="24"/>
          <w:bdr w:val="none" w:color="auto" w:sz="0" w:space="0" w:frame="1"/>
        </w:rPr>
        <w:t> 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Managers are expected to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r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un </w:t>
      </w:r>
      <w:r w:rsidR="001F3E7B">
        <w:rPr>
          <w:rFonts w:ascii="Girl Scout Display Light" w:hAnsi="Girl Scout Display Light" w:eastAsia="Times New Roman" w:cs="Times New Roman"/>
          <w:sz w:val="24"/>
          <w:szCs w:val="24"/>
        </w:rPr>
        <w:t xml:space="preserve">one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Meeting per month with 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representation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from e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very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troop. They may also hold Service Unit Team meetings, as needed</w:t>
      </w:r>
      <w:r w:rsidRPr="002C5B6C" w:rsidR="00E44057">
        <w:rPr>
          <w:rFonts w:ascii="Girl Scout Display Light" w:hAnsi="Girl Scout Display Light" w:eastAsia="Times New Roman" w:cs="Times New Roman"/>
          <w:sz w:val="24"/>
          <w:szCs w:val="24"/>
        </w:rPr>
        <w:t>,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to support the </w:t>
      </w:r>
      <w:r w:rsidRPr="002C5B6C" w:rsidR="00E44057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Unit.</w:t>
      </w:r>
    </w:p>
    <w:p w:rsidRPr="002C5B6C" w:rsidR="002C5B6C" w:rsidP="00C31D18" w:rsidRDefault="002C5B6C" w14:paraId="38559223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="00C31D18" w:rsidP="00C31D18" w:rsidRDefault="00C31D18" w14:paraId="64AEE01A" w14:textId="45D41717">
      <w:pPr>
        <w:spacing w:after="0" w:line="330" w:lineRule="atLeast"/>
        <w:textAlignment w:val="baseline"/>
        <w:rPr>
          <w:rFonts w:ascii="Cambria" w:hAnsi="Cambria" w:eastAsia="Times New Roman" w:cs="Cambria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Required Training: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GSEP's Service Unit Manager Learning Path, located in gsLearn; training is to be completed before meeting with the Unit.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 xml:space="preserve">GSEP’s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New Leader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 xml:space="preserve">Learning Path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in gsLearn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is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also recommended.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2C5B6C" w:rsidP="00C31D18" w:rsidRDefault="002C5B6C" w14:paraId="7486A70B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2C5B6C" w:rsidR="00C31D18" w:rsidP="00C31D18" w:rsidRDefault="00C31D18" w14:paraId="23D82F05" w14:textId="09B9CED3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Supervision:</w:t>
      </w:r>
      <w:r w:rsidRPr="002C5B6C">
        <w:rPr>
          <w:rFonts w:ascii="Cambria" w:hAnsi="Cambria" w:eastAsia="Times New Roman" w:cs="Cambria"/>
          <w:b/>
          <w:bCs/>
          <w:sz w:val="24"/>
          <w:szCs w:val="24"/>
          <w:bdr w:val="none" w:color="auto" w:sz="0" w:space="0" w:frame="1"/>
        </w:rPr>
        <w:t> 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This position reports to GSEP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Staff</w:t>
      </w:r>
    </w:p>
    <w:p w:rsidRPr="002C5B6C" w:rsidR="00E44057" w:rsidP="00C31D18" w:rsidRDefault="00E44057" w14:paraId="6A75FA3F" w14:textId="77777777">
      <w:pPr>
        <w:spacing w:after="0" w:line="240" w:lineRule="auto"/>
        <w:textAlignment w:val="baseline"/>
        <w:outlineLvl w:val="4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2C5B6C" w:rsidR="00C31D18" w:rsidP="00C31D18" w:rsidRDefault="00C31D18" w14:paraId="3790AA09" w14:textId="4D91B913">
      <w:pPr>
        <w:spacing w:after="0" w:line="240" w:lineRule="auto"/>
        <w:textAlignment w:val="baseline"/>
        <w:outlineLvl w:val="4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Girl Scout Values</w:t>
      </w:r>
    </w:p>
    <w:p w:rsidRPr="002C5B6C" w:rsidR="00E44057" w:rsidP="00E44057" w:rsidRDefault="00E44057" w14:paraId="6457D931" w14:textId="3B04B2B4">
      <w:pPr>
        <w:numPr>
          <w:ilvl w:val="0"/>
          <w:numId w:val="4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7639CD5B" w:rsidR="4C9B69BE">
        <w:rPr>
          <w:rFonts w:ascii="Girl Scout Display Light" w:hAnsi="Girl Scout Display Light" w:eastAsia="Times New Roman" w:cs="Times New Roman"/>
          <w:sz w:val="24"/>
          <w:szCs w:val="24"/>
        </w:rPr>
        <w:t xml:space="preserve">Model Girl Scout </w:t>
      </w:r>
      <w:bookmarkStart w:name="_Int_H9lVbJfN" w:id="1652369278"/>
      <w:r w:rsidRPr="7639CD5B" w:rsidR="4C9B69BE">
        <w:rPr>
          <w:rFonts w:ascii="Girl Scout Display Light" w:hAnsi="Girl Scout Display Light" w:eastAsia="Times New Roman" w:cs="Times New Roman"/>
          <w:sz w:val="24"/>
          <w:szCs w:val="24"/>
        </w:rPr>
        <w:t>values to</w:t>
      </w:r>
      <w:bookmarkEnd w:id="1652369278"/>
      <w:r w:rsidRPr="7639CD5B" w:rsidR="4C9B69BE">
        <w:rPr>
          <w:rFonts w:ascii="Girl Scout Display Light" w:hAnsi="Girl Scout Display Light" w:eastAsia="Times New Roman" w:cs="Times New Roman"/>
          <w:sz w:val="24"/>
          <w:szCs w:val="24"/>
        </w:rPr>
        <w:t xml:space="preserve"> other volunteers and girls and abide by the Girl Scout Promise and Law.</w:t>
      </w:r>
    </w:p>
    <w:p w:rsidRPr="002C5B6C" w:rsidR="00E44057" w:rsidP="00E44057" w:rsidRDefault="00E44057" w14:paraId="19341E2C" w14:textId="77777777">
      <w:pPr>
        <w:numPr>
          <w:ilvl w:val="0"/>
          <w:numId w:val="4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Support GSEP’s primary Core Goal to ensure every girl in our 9-county footprint is aware of and has access to the full Girl Scouts Leadership Experience.</w:t>
      </w:r>
    </w:p>
    <w:p w:rsidRPr="002C5B6C" w:rsidR="00E44057" w:rsidP="00E44057" w:rsidRDefault="00E44057" w14:paraId="7F762AA3" w14:textId="77777777">
      <w:pPr>
        <w:numPr>
          <w:ilvl w:val="0"/>
          <w:numId w:val="4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Communicate in a respectful, positive, prompt, and effective manner with all Girl Scout members.</w:t>
      </w:r>
    </w:p>
    <w:p w:rsidRPr="002C5B6C" w:rsidR="00E44057" w:rsidP="00E44057" w:rsidRDefault="00E44057" w14:paraId="734EB94E" w14:textId="77777777">
      <w:pPr>
        <w:numPr>
          <w:ilvl w:val="0"/>
          <w:numId w:val="4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Demonstrate confidentiality, dependability, honesty, and credibility.</w:t>
      </w:r>
    </w:p>
    <w:p w:rsidRPr="002C5B6C" w:rsidR="00E44057" w:rsidP="00E44057" w:rsidRDefault="00E44057" w14:paraId="2E27DC8C" w14:textId="7E3412F0">
      <w:pPr>
        <w:numPr>
          <w:ilvl w:val="0"/>
          <w:numId w:val="4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Understand, respect, and embrace diversity.</w:t>
      </w:r>
    </w:p>
    <w:p w:rsidRPr="002C5B6C" w:rsidR="00E44057" w:rsidP="00E44057" w:rsidRDefault="00E44057" w14:paraId="2EC76D4F" w14:textId="77777777">
      <w:pPr>
        <w:spacing w:after="0" w:line="330" w:lineRule="atLeast"/>
        <w:ind w:left="720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2C5B6C" w:rsidR="00C31D18" w:rsidP="00C31D18" w:rsidRDefault="00C31D18" w14:paraId="64AE1F52" w14:textId="3D96B523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I understand my responsibilities are</w:t>
      </w:r>
      <w:r w:rsidRPr="002C5B6C" w:rsid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to</w:t>
      </w: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:</w:t>
      </w:r>
    </w:p>
    <w:p w:rsidRPr="002C5B6C" w:rsidR="00C31D18" w:rsidP="00C31D18" w:rsidRDefault="0094181B" w14:paraId="06F46AC1" w14:textId="47A96A5C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M</w:t>
      </w:r>
      <w:r w:rsidR="00FF7B15">
        <w:rPr>
          <w:rFonts w:ascii="Girl Scout Display Light" w:hAnsi="Girl Scout Display Light" w:eastAsia="Times New Roman" w:cs="Times New Roman"/>
          <w:sz w:val="24"/>
          <w:szCs w:val="24"/>
        </w:rPr>
        <w:t xml:space="preserve">eet regularly and 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work with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GSEP Staff Members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to schedule, facilitate, and create agenda items for Service Unit Meetings.</w:t>
      </w:r>
    </w:p>
    <w:p w:rsidR="00EE36A9" w:rsidP="00C31D18" w:rsidRDefault="0094181B" w14:paraId="3E714829" w14:textId="7777777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lastRenderedPageBreak/>
        <w:t>W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elcome new volunteers to the area by inviting them to join social media pages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 xml:space="preserve"> and to 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attend Service Unit events and regularly schedule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d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Service Unit meetings.</w:t>
      </w:r>
    </w:p>
    <w:p w:rsidRPr="002C5B6C" w:rsidR="00C31D18" w:rsidP="00C31D18" w:rsidRDefault="00EE36A9" w14:paraId="69B0190C" w14:textId="663B7AC8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Be in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regular communication with volunteers</w:t>
      </w:r>
      <w:r>
        <w:rPr>
          <w:rFonts w:ascii="Girl Scout Display Light" w:hAnsi="Girl Scout Display Light" w:eastAsia="Times New Roman" w:cs="Times New Roman"/>
          <w:sz w:val="24"/>
          <w:szCs w:val="24"/>
        </w:rPr>
        <w:t xml:space="preserve"> in the Service Unit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.</w:t>
      </w:r>
      <w:r w:rsidRPr="002C5B6C" w:rsidR="00C31D18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94181B" w14:paraId="23BDBE46" w14:textId="0A7709DB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I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dentify, recruit, support and retain volunteers and girls in the area.</w:t>
      </w:r>
      <w:r w:rsidRPr="002C5B6C" w:rsidR="00C31D18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94181B" w14:paraId="41393FE6" w14:textId="0F226DE8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S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trategize with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GSEP Staff Members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to identify opportunities for growth to fill current troop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availability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and form new troops.</w:t>
      </w:r>
      <w:r w:rsidRPr="002C5B6C" w:rsidR="00C31D18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94181B" w14:paraId="4C55246F" w14:textId="12E23907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C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ollaborate, </w:t>
      </w:r>
      <w:r w:rsidRPr="002C5B6C" w:rsidR="006E341C">
        <w:rPr>
          <w:rFonts w:ascii="Girl Scout Display Light" w:hAnsi="Girl Scout Display Light" w:eastAsia="Times New Roman" w:cs="Times New Roman"/>
          <w:sz w:val="24"/>
          <w:szCs w:val="24"/>
        </w:rPr>
        <w:t>recruit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,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and empower Service Unit Team members to help carry out plans and activities from the Service Unit P</w:t>
      </w:r>
      <w:r w:rsidRPr="002C5B6C" w:rsidR="00E44057">
        <w:rPr>
          <w:rFonts w:ascii="Girl Scout Display Light" w:hAnsi="Girl Scout Display Light" w:eastAsia="Times New Roman" w:cs="Times New Roman"/>
          <w:sz w:val="24"/>
          <w:szCs w:val="24"/>
        </w:rPr>
        <w:t>lan for Success.</w:t>
      </w:r>
    </w:p>
    <w:p w:rsidRPr="002C5B6C" w:rsidR="00C31D18" w:rsidP="00C31D18" w:rsidRDefault="0094181B" w14:paraId="796393E8" w14:textId="44F0251A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E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nsure timely completion and submission of Troop Financial Reports and Service Unit Financial Reports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>,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per the Service Unit Treasurer Position Description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 xml:space="preserve"> </w:t>
      </w:r>
      <w:r w:rsidR="00FF7B15">
        <w:rPr>
          <w:rFonts w:ascii="Girl Scout Display Light" w:hAnsi="Girl Scout Display Light" w:eastAsia="Times New Roman" w:cs="Times New Roman"/>
          <w:sz w:val="24"/>
          <w:szCs w:val="24"/>
        </w:rPr>
        <w:t xml:space="preserve">and </w:t>
      </w:r>
      <w:r w:rsidRPr="002C5B6C" w:rsidR="00FF7B15">
        <w:rPr>
          <w:rFonts w:ascii="Girl Scout Display Light" w:hAnsi="Girl Scout Display Light" w:eastAsia="Times New Roman" w:cs="Times New Roman"/>
          <w:sz w:val="24"/>
          <w:szCs w:val="24"/>
        </w:rPr>
        <w:t>in collaboration with the Service Unit Treasurer</w:t>
      </w:r>
      <w:r w:rsidR="00FF7B15">
        <w:rPr>
          <w:rFonts w:ascii="Girl Scout Display Light" w:hAnsi="Girl Scout Display Light" w:eastAsia="Times New Roman" w:cs="Times New Roman"/>
          <w:sz w:val="24"/>
          <w:szCs w:val="24"/>
        </w:rPr>
        <w:t>.</w:t>
      </w:r>
    </w:p>
    <w:p w:rsidRPr="002C5B6C" w:rsidR="00C31D18" w:rsidP="00C31D18" w:rsidRDefault="0094181B" w14:paraId="7C2E2676" w14:textId="7711CC90">
      <w:pPr>
        <w:numPr>
          <w:ilvl w:val="0"/>
          <w:numId w:val="2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>
        <w:rPr>
          <w:rFonts w:ascii="Girl Scout Display Light" w:hAnsi="Girl Scout Display Light" w:eastAsia="Times New Roman" w:cs="Times New Roman"/>
          <w:sz w:val="24"/>
          <w:szCs w:val="24"/>
        </w:rPr>
        <w:t>A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ttend conferences, </w:t>
      </w:r>
      <w:r w:rsidRPr="002C5B6C" w:rsidR="00E44057">
        <w:rPr>
          <w:rFonts w:ascii="Girl Scout Display Light" w:hAnsi="Girl Scout Display Light" w:eastAsia="Times New Roman" w:cs="Times New Roman"/>
          <w:sz w:val="24"/>
          <w:szCs w:val="24"/>
        </w:rPr>
        <w:t>meetings,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and other scheduled events as appropriate, including but not limited to GSEP Kickoff, </w:t>
      </w:r>
      <w:r w:rsidR="00EE36A9">
        <w:rPr>
          <w:rFonts w:ascii="Girl Scout Display Light" w:hAnsi="Girl Scout Display Light" w:eastAsia="Times New Roman" w:cs="Times New Roman"/>
          <w:sz w:val="24"/>
          <w:szCs w:val="24"/>
        </w:rPr>
        <w:t xml:space="preserve">monthly GSEP </w:t>
      </w:r>
      <w:r w:rsidRPr="002C5B6C" w:rsidR="00C31D18">
        <w:rPr>
          <w:rFonts w:ascii="Girl Scout Display Light" w:hAnsi="Girl Scout Display Light" w:eastAsia="Times New Roman" w:cs="Times New Roman"/>
          <w:sz w:val="24"/>
          <w:szCs w:val="24"/>
        </w:rPr>
        <w:t>SUM Meetings, etc.</w:t>
      </w:r>
    </w:p>
    <w:p w:rsidRPr="002C5B6C" w:rsidR="00E44057" w:rsidP="00E44057" w:rsidRDefault="00E44057" w14:paraId="5603F7F9" w14:textId="77777777">
      <w:pPr>
        <w:spacing w:after="0" w:line="330" w:lineRule="atLeast"/>
        <w:ind w:left="720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</w:p>
    <w:p w:rsidRPr="002C5B6C" w:rsidR="00C31D18" w:rsidP="00C31D18" w:rsidRDefault="00C31D18" w14:paraId="11866E63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Qualifications:</w:t>
      </w:r>
    </w:p>
    <w:p w:rsidRPr="002C5B6C" w:rsidR="00E44057" w:rsidP="00E44057" w:rsidRDefault="00E44057" w14:paraId="1F3810CA" w14:textId="77777777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Girl focus: 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Empower girls to lead activities, learn by doing, and cooperate with others on current issues that involve their interests and needs, while having fun</w:t>
      </w:r>
    </w:p>
    <w:p w:rsidRPr="002C5B6C" w:rsidR="00E44057" w:rsidP="00E44057" w:rsidRDefault="00E44057" w14:paraId="44E8D7D8" w14:textId="77777777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Personal integrity: 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Demonstrate dependability, honesty, and credibility</w:t>
      </w:r>
    </w:p>
    <w:p w:rsidRPr="002C5B6C" w:rsidR="00E44057" w:rsidP="00E44057" w:rsidRDefault="00E44057" w14:paraId="33AD57BB" w14:textId="77777777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Adaptability: 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Adjust,</w:t>
      </w: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modify own behavior, and remain flexible and tolerant in response to changing situations and environments</w:t>
      </w:r>
    </w:p>
    <w:p w:rsidRPr="002C5B6C" w:rsidR="00E44057" w:rsidP="00E44057" w:rsidRDefault="00E44057" w14:paraId="1C0B67BE" w14:textId="77777777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Communication: 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Express ideas and facts, clearly and accurately</w:t>
      </w:r>
    </w:p>
    <w:p w:rsidRPr="002C5B6C" w:rsidR="00E44057" w:rsidP="00E44057" w:rsidRDefault="00E44057" w14:paraId="7C97B072" w14:textId="77777777">
      <w:pPr>
        <w:pStyle w:val="ListParagraph"/>
        <w:numPr>
          <w:ilvl w:val="0"/>
          <w:numId w:val="5"/>
        </w:num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Foster diversity: 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Understand,</w:t>
      </w: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 xml:space="preserve"> 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  <w:bdr w:val="none" w:color="auto" w:sz="0" w:space="0" w:frame="1"/>
        </w:rPr>
        <w:t>respect, and embrace differences</w:t>
      </w:r>
    </w:p>
    <w:p w:rsidRPr="002C5B6C" w:rsidR="00E44057" w:rsidP="00C31D18" w:rsidRDefault="00E44057" w14:paraId="1A33FB6A" w14:textId="77777777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</w:pPr>
    </w:p>
    <w:p w:rsidRPr="002C5B6C" w:rsidR="00C31D18" w:rsidP="00C31D18" w:rsidRDefault="00C31D18" w14:paraId="0CDFAE57" w14:textId="079C8200">
      <w:pPr>
        <w:spacing w:after="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b/>
          <w:bCs/>
          <w:sz w:val="24"/>
          <w:szCs w:val="24"/>
          <w:bdr w:val="none" w:color="auto" w:sz="0" w:space="0" w:frame="1"/>
        </w:rPr>
        <w:t>Volunteer Agreement:</w:t>
      </w:r>
    </w:p>
    <w:p w:rsidRPr="002C5B6C" w:rsidR="00C31D18" w:rsidP="00C31D18" w:rsidRDefault="00C31D18" w14:paraId="7C2FFF5E" w14:textId="77777777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I agree to meet the qualifications and fulfill the duties, expectations and requirements as outlined above.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C31D18" w14:paraId="5864A917" w14:textId="77777777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I agree to opt-in to emails and text messages from GSEP and GSUSA.</w:t>
      </w:r>
    </w:p>
    <w:p w:rsidRPr="002C5B6C" w:rsidR="00C31D18" w:rsidP="00C31D18" w:rsidRDefault="00C31D18" w14:paraId="28B7BF95" w14:textId="77777777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I agree to adhere to GSUSA guidelines involving the Girl Scouts brand, </w:t>
      </w:r>
      <w:proofErr w:type="gramStart"/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copyright</w:t>
      </w:r>
      <w:proofErr w:type="gramEnd"/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and trademark laws.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C31D18" w14:paraId="2C3D8402" w14:textId="7A8AED7C">
      <w:pPr>
        <w:spacing w:after="300"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bookmarkStart w:name="_Hlk133238370" w:id="0"/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I am an approved volunteer with a current Girl Scouts of the USA membership and GSEP background c</w:t>
      </w:r>
      <w:r w:rsidR="00FF7B15">
        <w:rPr>
          <w:rFonts w:ascii="Girl Scout Display Light" w:hAnsi="Girl Scout Display Light" w:eastAsia="Times New Roman" w:cs="Times New Roman"/>
          <w:sz w:val="24"/>
          <w:szCs w:val="24"/>
        </w:rPr>
        <w:t>learances</w: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 xml:space="preserve"> on file.</w:t>
      </w:r>
      <w:r w:rsidRPr="002C5B6C">
        <w:rPr>
          <w:rFonts w:ascii="Cambria" w:hAnsi="Cambria" w:eastAsia="Times New Roman" w:cs="Cambria"/>
          <w:sz w:val="24"/>
          <w:szCs w:val="24"/>
        </w:rPr>
        <w:t> </w:t>
      </w:r>
    </w:p>
    <w:bookmarkEnd w:id="0"/>
    <w:p w:rsidRPr="002C5B6C" w:rsidR="00C31D18" w:rsidP="00C31D18" w:rsidRDefault="00C31D18" w14:paraId="4EFE0223" w14:textId="137387CE">
      <w:pPr>
        <w:spacing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I have read the entire </w:t>
      </w:r>
      <w:r w:rsidRPr="6669BE16" w:rsidR="402C1E6A">
        <w:rPr>
          <w:rFonts w:ascii="Girl Scout Display Light" w:hAnsi="Girl Scout Display Light" w:eastAsia="Times New Roman" w:cs="Times New Roman"/>
          <w:sz w:val="24"/>
          <w:szCs w:val="24"/>
        </w:rPr>
        <w:t xml:space="preserve">GSEP </w:t>
      </w: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>Service Unit Manager Position Description and Agreement thoroughly, and I agree that I can handle the responsibilities, I am qualified and competent, and I will uphold the code of conduct and volunteer agreements for this position.</w:t>
      </w:r>
      <w:r w:rsidRPr="6669BE16" w:rsidR="00C31D18">
        <w:rPr>
          <w:rFonts w:ascii="Cambria" w:hAnsi="Cambria" w:eastAsia="Times New Roman" w:cs="Cambria"/>
          <w:sz w:val="24"/>
          <w:szCs w:val="24"/>
        </w:rPr>
        <w:t> </w:t>
      </w:r>
    </w:p>
    <w:p w:rsidRPr="002C5B6C" w:rsidR="00C31D18" w:rsidP="00C31D18" w:rsidRDefault="00C31D18" w14:paraId="01A4E883" w14:textId="738BF73D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7639CD5B" w:rsidR="223F4CFB">
        <w:rPr>
          <w:rFonts w:ascii="Girl Scout Display Light" w:hAnsi="Girl Scout Display Light" w:eastAsia="Times New Roman" w:cs="Times New Roman"/>
          <w:sz w:val="24"/>
          <w:szCs w:val="24"/>
        </w:rPr>
        <w:t xml:space="preserve">I agree to </w:t>
      </w:r>
      <w:r w:rsidRPr="7639CD5B" w:rsidR="4E015A5D">
        <w:rPr>
          <w:rFonts w:ascii="Girl Scout Display Light" w:hAnsi="Girl Scout Display Light" w:eastAsia="Times New Roman" w:cs="Times New Roman"/>
          <w:sz w:val="24"/>
          <w:szCs w:val="24"/>
        </w:rPr>
        <w:t>all</w:t>
      </w:r>
      <w:r w:rsidRPr="7639CD5B" w:rsidR="223F4CFB">
        <w:rPr>
          <w:rFonts w:ascii="Girl Scout Display Light" w:hAnsi="Girl Scout Display Light" w:eastAsia="Times New Roman" w:cs="Times New Roman"/>
          <w:sz w:val="24"/>
          <w:szCs w:val="24"/>
        </w:rPr>
        <w:t xml:space="preserve"> the above</w:t>
      </w:r>
    </w:p>
    <w:p w:rsidRPr="002C5B6C" w:rsidR="00C31D18" w:rsidP="00C31D18" w:rsidRDefault="00C31D18" w14:paraId="2E789D5E" w14:textId="77777777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color w:val="000000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color w:val="000000"/>
          <w:sz w:val="24"/>
          <w:szCs w:val="24"/>
        </w:rPr>
        <w:t>Yes</w:t>
      </w:r>
    </w:p>
    <w:p w:rsidRPr="002C5B6C" w:rsidR="00C31D18" w:rsidP="00C31D18" w:rsidRDefault="00C31D18" w14:paraId="6439E654" w14:textId="120D020F">
      <w:pPr>
        <w:spacing w:after="0" w:line="240" w:lineRule="auto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object w:dxaOrig="225" w:dyaOrig="225" w14:anchorId="5D9D0B64">
          <v:shape id="_x0000_i1053" style="width:45.6pt;height:18pt" o:ole="" type="#_x0000_t75">
            <v:imagedata o:title="" r:id="rId8"/>
          </v:shape>
          <w:control w:name="DefaultOcxName4" w:shapeid="_x0000_i1053" r:id="rId13"/>
        </w:object>
      </w:r>
      <w:r w:rsidRPr="002C5B6C">
        <w:rPr>
          <w:rFonts w:ascii="Girl Scout Display Light" w:hAnsi="Girl Scout Display Light" w:eastAsia="Times New Roman" w:cs="Times New Roman"/>
          <w:sz w:val="24"/>
          <w:szCs w:val="24"/>
        </w:rPr>
        <w:t>Full Name</w:t>
      </w:r>
    </w:p>
    <w:p w:rsidRPr="002C5B6C" w:rsidR="00C31D18" w:rsidP="00C31D18" w:rsidRDefault="00C31D18" w14:paraId="1C461F4A" w14:textId="05336AFF">
      <w:pPr>
        <w:spacing w:line="330" w:lineRule="atLeast"/>
        <w:textAlignment w:val="baseline"/>
        <w:rPr>
          <w:rFonts w:ascii="Girl Scout Display Light" w:hAnsi="Girl Scout Display Light" w:eastAsia="Times New Roman" w:cs="Times New Roman"/>
          <w:sz w:val="24"/>
          <w:szCs w:val="24"/>
        </w:rPr>
      </w:pP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By typing my name above and </w:t>
      </w: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>submitting</w:t>
      </w: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 this form, I agree to the terms and conditions of the </w:t>
      </w:r>
      <w:r w:rsidRPr="6669BE16" w:rsidR="29332309">
        <w:rPr>
          <w:rFonts w:ascii="Girl Scout Display Light" w:hAnsi="Girl Scout Display Light" w:eastAsia="Times New Roman" w:cs="Times New Roman"/>
          <w:sz w:val="24"/>
          <w:szCs w:val="24"/>
        </w:rPr>
        <w:t xml:space="preserve">GSEP </w:t>
      </w: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 xml:space="preserve">Service Unit </w:t>
      </w:r>
      <w:r w:rsidRPr="6669BE16" w:rsidR="00E44057">
        <w:rPr>
          <w:rFonts w:ascii="Girl Scout Display Light" w:hAnsi="Girl Scout Display Light" w:eastAsia="Times New Roman" w:cs="Times New Roman"/>
          <w:sz w:val="24"/>
          <w:szCs w:val="24"/>
        </w:rPr>
        <w:t>Manag</w:t>
      </w:r>
      <w:r w:rsidRPr="6669BE16" w:rsidR="00C31D18">
        <w:rPr>
          <w:rFonts w:ascii="Girl Scout Display Light" w:hAnsi="Girl Scout Display Light" w:eastAsia="Times New Roman" w:cs="Times New Roman"/>
          <w:sz w:val="24"/>
          <w:szCs w:val="24"/>
        </w:rPr>
        <w:t>er position.</w:t>
      </w:r>
    </w:p>
    <w:p w:rsidRPr="002C5B6C" w:rsidR="00C668E2" w:rsidRDefault="001F3E7B" w14:paraId="07D1A1EE" w14:textId="77777777">
      <w:pPr>
        <w:rPr>
          <w:rFonts w:ascii="Girl Scout Display Light" w:hAnsi="Girl Scout Display Light"/>
          <w:sz w:val="24"/>
          <w:szCs w:val="24"/>
        </w:rPr>
      </w:pPr>
    </w:p>
    <w:p w:rsidR="002C5B6C" w:rsidRDefault="002C5B6C" w14:paraId="0444D951" w14:textId="77777777"/>
    <w:sectPr w:rsidR="002C5B6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ka1OPO5BbqsIL" int2:id="kQoz59bZ">
      <int2:state int2:type="AugLoop_Text_Critique" int2:value="Rejected"/>
    </int2:textHash>
    <int2:textHash int2:hashCode="Jujj06aKSPmKnP" int2:id="IdDGj4bf">
      <int2:state int2:type="AugLoop_Text_Critique" int2:value="Rejected"/>
    </int2:textHash>
    <int2:textHash int2:hashCode="D0JfqnWmQTLQge" int2:id="mDs3fmWW">
      <int2:state int2:type="AugLoop_Text_Critique" int2:value="Rejected"/>
    </int2:textHash>
    <int2:textHash int2:hashCode="0As5gVwYfYMs7z" int2:id="LmNEmEx6">
      <int2:state int2:type="AugLoop_Text_Critique" int2:value="Rejected"/>
    </int2:textHash>
    <int2:bookmark int2:bookmarkName="_Int_H9lVbJfN" int2:invalidationBookmarkName="" int2:hashCode="AqzpjDJxU8TyJc" int2:id="iA3OJOC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4E0D"/>
    <w:multiLevelType w:val="hybridMultilevel"/>
    <w:tmpl w:val="3F4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6F4C04"/>
    <w:multiLevelType w:val="multilevel"/>
    <w:tmpl w:val="E03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0657711"/>
    <w:multiLevelType w:val="multilevel"/>
    <w:tmpl w:val="21A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D001BF3"/>
    <w:multiLevelType w:val="multilevel"/>
    <w:tmpl w:val="DFD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13D20DE"/>
    <w:multiLevelType w:val="multilevel"/>
    <w:tmpl w:val="405C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4278325">
    <w:abstractNumId w:val="4"/>
  </w:num>
  <w:num w:numId="2" w16cid:durableId="354423287">
    <w:abstractNumId w:val="2"/>
  </w:num>
  <w:num w:numId="3" w16cid:durableId="1527406480">
    <w:abstractNumId w:val="3"/>
  </w:num>
  <w:num w:numId="4" w16cid:durableId="676075182">
    <w:abstractNumId w:val="1"/>
  </w:num>
  <w:num w:numId="5" w16cid:durableId="176896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18"/>
    <w:rsid w:val="000851E6"/>
    <w:rsid w:val="00181A9E"/>
    <w:rsid w:val="001F3E7B"/>
    <w:rsid w:val="002C5B6C"/>
    <w:rsid w:val="003B7345"/>
    <w:rsid w:val="0040365D"/>
    <w:rsid w:val="006E341C"/>
    <w:rsid w:val="0094181B"/>
    <w:rsid w:val="00C31D18"/>
    <w:rsid w:val="00C81C0E"/>
    <w:rsid w:val="00D56C04"/>
    <w:rsid w:val="00E44057"/>
    <w:rsid w:val="00EE36A9"/>
    <w:rsid w:val="00FF7B15"/>
    <w:rsid w:val="12BB406E"/>
    <w:rsid w:val="1F4EDF8A"/>
    <w:rsid w:val="223F4CFB"/>
    <w:rsid w:val="22CC8CA5"/>
    <w:rsid w:val="29332309"/>
    <w:rsid w:val="317D15D9"/>
    <w:rsid w:val="402C1E6A"/>
    <w:rsid w:val="4C9B69BE"/>
    <w:rsid w:val="4E015A5D"/>
    <w:rsid w:val="6669BE16"/>
    <w:rsid w:val="7639C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285FE05"/>
  <w15:chartTrackingRefBased/>
  <w15:docId w15:val="{3413648D-9499-411B-9EE7-962CEB1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3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4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3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4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34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6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6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5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ontrol" Target="activeX/activeX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ntrol" Target="activeX/activeX3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ontrol" Target="activeX/activeX2.xml" Id="rId10" /><Relationship Type="http://schemas.openxmlformats.org/officeDocument/2006/relationships/numbering" Target="numbering.xml" Id="rId4" /><Relationship Type="http://schemas.openxmlformats.org/officeDocument/2006/relationships/control" Target="activeX/activeX1.xml" Id="rId9" /><Relationship Type="http://schemas.openxmlformats.org/officeDocument/2006/relationships/fontTable" Target="fontTable.xml" Id="rId14" /><Relationship Type="http://schemas.microsoft.com/office/2020/10/relationships/intelligence" Target="intelligence2.xml" Id="R13003b1a16474d03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Hive xmlns="b9c38912-0328-44d8-aba3-5da8428ebe5b">false</SubmittedtoHive>
    <lcf76f155ced4ddcb4097134ff3c332f xmlns="b9c38912-0328-44d8-aba3-5da8428ebe5b">
      <Terms xmlns="http://schemas.microsoft.com/office/infopath/2007/PartnerControls"/>
    </lcf76f155ced4ddcb4097134ff3c332f>
    <Final xmlns="b9c38912-0328-44d8-aba3-5da8428ebe5b">false</Final>
    <TaxCatchAll xmlns="ced15e44-0087-4d58-880f-b39a95f06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517C20EE5E43A1E8CB11FCEDB92F" ma:contentTypeVersion="18" ma:contentTypeDescription="Create a new document." ma:contentTypeScope="" ma:versionID="1fddd6d7126ef347d134fbf1571d6ca9">
  <xsd:schema xmlns:xsd="http://www.w3.org/2001/XMLSchema" xmlns:xs="http://www.w3.org/2001/XMLSchema" xmlns:p="http://schemas.microsoft.com/office/2006/metadata/properties" xmlns:ns2="b9c38912-0328-44d8-aba3-5da8428ebe5b" xmlns:ns3="ced15e44-0087-4d58-880f-b39a95f06ec3" targetNamespace="http://schemas.microsoft.com/office/2006/metadata/properties" ma:root="true" ma:fieldsID="236a3b9d73090bdc96ea9e1b78b0dde6" ns2:_="" ns3:_="">
    <xsd:import namespace="b9c38912-0328-44d8-aba3-5da8428ebe5b"/>
    <xsd:import namespace="ced15e44-0087-4d58-880f-b39a95f06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" minOccurs="0"/>
                <xsd:element ref="ns2:SubmittedtoHiv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8912-0328-44d8-aba3-5da8428e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SubmittedtoHive" ma:index="20" nillable="true" ma:displayName="Submitted to Hive" ma:default="0" ma:format="Dropdown" ma:internalName="SubmittedtoHive">
      <xsd:simpleType>
        <xsd:restriction base="dms:Boolea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b822a-07aa-4665-8761-d9cf46fc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5e44-0087-4d58-880f-b39a95f0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5abe07-4829-49c7-8b99-2ec5575fc90d}" ma:internalName="TaxCatchAll" ma:showField="CatchAllData" ma:web="ced15e44-0087-4d58-880f-b39a95f06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8DEDF-8EE0-498C-85CB-9F0B0A7A6DA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1b0bc5f4-5ea8-4615-b838-ee9e4acd8777"/>
    <ds:schemaRef ds:uri="73ec0bc7-c37e-4b72-b3bc-6ce958c0a6ed"/>
    <ds:schemaRef ds:uri="http://purl.org/dc/dcmitype/"/>
    <ds:schemaRef ds:uri="b9c38912-0328-44d8-aba3-5da8428ebe5b"/>
    <ds:schemaRef ds:uri="ced15e44-0087-4d58-880f-b39a95f06ec3"/>
  </ds:schemaRefs>
</ds:datastoreItem>
</file>

<file path=customXml/itemProps2.xml><?xml version="1.0" encoding="utf-8"?>
<ds:datastoreItem xmlns:ds="http://schemas.openxmlformats.org/officeDocument/2006/customXml" ds:itemID="{D322B5FA-4953-4D1C-94A9-FBACE8DA9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992CD-1391-4F61-B5EA-BCC9BD83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38912-0328-44d8-aba3-5da8428ebe5b"/>
    <ds:schemaRef ds:uri="ced15e44-0087-4d58-880f-b39a95f06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Havers</dc:creator>
  <cp:keywords/>
  <dc:description/>
  <cp:lastModifiedBy>Roseann Havers</cp:lastModifiedBy>
  <cp:revision>6</cp:revision>
  <dcterms:created xsi:type="dcterms:W3CDTF">2023-04-24T18:37:00Z</dcterms:created>
  <dcterms:modified xsi:type="dcterms:W3CDTF">2023-04-28T16:11:25Z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0x01010093C1517C20EE5E43A1E8CB11FCEDB92F</vt:lpwstr>
  </property>
  <property fmtid="{D5CDD505-2E9C-101B-9397-08002B2CF9AE}" pid="3" name="MediaServiceImageTags">
    <vt:lpwstr/>
  </property>
</Properties>
</file>